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 xml:space="preserve">The costs in this document are the costs as at the date issued. These will increase (typically on an annual basis)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6F1BFC" w14:textId="77777777" w:rsidR="00903BCB" w:rsidRDefault="00855491">
            <w:pPr>
              <w:pStyle w:val="Normalintable"/>
              <w:rPr>
                <w:b/>
                <w:bCs/>
              </w:rPr>
            </w:pPr>
            <w:r>
              <w:rPr>
                <w:b/>
                <w:bCs/>
              </w:rPr>
              <w:t>Address</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33B296" w14:textId="77777777" w:rsidR="00B1311F" w:rsidRDefault="00C547BF">
            <w:pPr>
              <w:pStyle w:val="Normalintable"/>
            </w:pPr>
            <w:r w:rsidRPr="00034E0C">
              <w:t>Haven Farm</w:t>
            </w:r>
          </w:p>
          <w:p w14:paraId="7C9182A3" w14:textId="6594CC91" w:rsidR="00903BCB" w:rsidRDefault="00901903">
            <w:pPr>
              <w:pStyle w:val="Normalintable"/>
            </w:pPr>
            <w:r w:rsidRPr="00034E0C">
              <w:t xml:space="preserve">Plot </w:t>
            </w:r>
            <w:r w:rsidR="00F70DA7">
              <w:t>1</w:t>
            </w:r>
            <w:r w:rsidR="00283825">
              <w:t>3</w:t>
            </w:r>
            <w:r w:rsidR="00B1311F">
              <w:t xml:space="preserve">, </w:t>
            </w:r>
            <w:r w:rsidR="00647A3D">
              <w:t xml:space="preserve">Flat </w:t>
            </w:r>
            <w:r w:rsidR="00283825">
              <w:t>1</w:t>
            </w:r>
            <w:r w:rsidR="00647A3D">
              <w:t>, 6</w:t>
            </w:r>
            <w:r w:rsidR="00F70DA7">
              <w:t xml:space="preserve"> Godwinson Way</w:t>
            </w:r>
            <w:r w:rsidRPr="00034E0C">
              <w:t xml:space="preserve">, Sutton Valence, Maidstone, Kent, </w:t>
            </w:r>
            <w:r w:rsidR="00034E0C" w:rsidRPr="00034E0C">
              <w:t>ME17 3Z</w:t>
            </w:r>
            <w:r w:rsidR="00F70DA7">
              <w:t>E</w:t>
            </w:r>
            <w:r w:rsidR="00855491">
              <w:rPr>
                <w:i/>
                <w:iCs/>
                <w:shd w:val="clear" w:color="auto" w:fill="FFFF00"/>
              </w:rPr>
              <w:t xml:space="preserve"> </w:t>
            </w:r>
          </w:p>
        </w:tc>
      </w:tr>
      <w:tr w:rsidR="00903BCB" w14:paraId="06862370"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D959735" w14:textId="77777777" w:rsidR="00903BCB" w:rsidRDefault="00855491">
            <w:pPr>
              <w:pStyle w:val="Normalintable"/>
              <w:rPr>
                <w:b/>
                <w:bCs/>
              </w:rPr>
            </w:pPr>
            <w:r>
              <w:rPr>
                <w:b/>
                <w:bCs/>
              </w:rPr>
              <w:t>Property type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A1659F7" w14:textId="79D9787A" w:rsidR="00903BCB" w:rsidRDefault="00647A3D">
            <w:pPr>
              <w:pStyle w:val="Normalintable"/>
            </w:pPr>
            <w:r>
              <w:t xml:space="preserve">1 bed FOG </w:t>
            </w:r>
          </w:p>
        </w:tc>
      </w:tr>
      <w:tr w:rsidR="00903BCB" w14:paraId="577EF94E"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0A36D5" w14:textId="77777777" w:rsidR="00903BCB" w:rsidRDefault="00855491">
            <w:pPr>
              <w:pStyle w:val="Normalintable"/>
              <w:rPr>
                <w:b/>
                <w:bCs/>
              </w:rPr>
            </w:pPr>
            <w:r>
              <w:rPr>
                <w:b/>
                <w:bCs/>
              </w:rPr>
              <w:t>Scheme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473311" w14:textId="45321F58" w:rsidR="00903BCB" w:rsidRDefault="00855491" w:rsidP="00052D45">
            <w:pPr>
              <w:pStyle w:val="Normalintable"/>
            </w:pPr>
            <w:r>
              <w:t>Shared ownership</w:t>
            </w:r>
          </w:p>
        </w:tc>
      </w:tr>
      <w:tr w:rsidR="00903BCB" w14:paraId="1A735A5E"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D2F05EB" w14:textId="77777777" w:rsidR="00903BCB" w:rsidRDefault="00855491">
            <w:pPr>
              <w:pStyle w:val="Normalintable"/>
              <w:rPr>
                <w:b/>
                <w:bCs/>
              </w:rPr>
            </w:pPr>
            <w:r>
              <w:rPr>
                <w:b/>
                <w:bCs/>
              </w:rPr>
              <w:t>Full market value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002E761" w14:textId="471D0707" w:rsidR="00903BCB" w:rsidRDefault="00855491">
            <w:pPr>
              <w:pStyle w:val="Normalintable"/>
            </w:pPr>
            <w:r>
              <w:t>£</w:t>
            </w:r>
            <w:r w:rsidR="00B8268D">
              <w:t>205,0</w:t>
            </w:r>
            <w:r w:rsidR="0056658F">
              <w:t>00</w:t>
            </w:r>
          </w:p>
        </w:tc>
      </w:tr>
      <w:tr w:rsidR="00903BCB" w14:paraId="1063578E"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65E91BA" w14:textId="77777777" w:rsidR="00903BCB" w:rsidRDefault="00855491">
            <w:pPr>
              <w:pStyle w:val="Normalintable"/>
              <w:rPr>
                <w:b/>
                <w:bCs/>
              </w:rPr>
            </w:pPr>
            <w:r>
              <w:rPr>
                <w:b/>
                <w:bCs/>
              </w:rPr>
              <w:t>Share Purchase Price and Rent Examples</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56CCC33E" w14:textId="77777777" w:rsidR="00903BCB" w:rsidRDefault="00903BCB">
            <w:pPr>
              <w:pStyle w:val="Normalintable"/>
              <w:rPr>
                <w:i/>
                <w:iCs/>
                <w:shd w:val="clear" w:color="auto" w:fill="FFFF00"/>
              </w:rPr>
            </w:pPr>
          </w:p>
          <w:p w14:paraId="4A350188" w14:textId="0CCE99EC" w:rsidR="00903BCB" w:rsidRDefault="00855491">
            <w:pPr>
              <w:pStyle w:val="Normalintable"/>
            </w:pPr>
            <w:r>
              <w:t xml:space="preserve">If you buy a </w:t>
            </w:r>
            <w:r w:rsidR="00D53C9E">
              <w:t>10</w:t>
            </w:r>
            <w:r>
              <w:t>% share, the share purchase price will be £</w:t>
            </w:r>
            <w:r w:rsidR="00D8160A">
              <w:t xml:space="preserve">20,500 </w:t>
            </w:r>
            <w:r>
              <w:t xml:space="preserve">and the rent will be £a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745659" w14:textId="77777777" w:rsidR="00903BCB" w:rsidRDefault="00855491">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216D0C" w14:textId="77777777" w:rsidR="00903BCB" w:rsidRDefault="00855491">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614199" w14:textId="77777777" w:rsidR="00903BCB" w:rsidRDefault="00855491">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903BCB" w14:paraId="233F483A"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B20F6B" w14:textId="77777777" w:rsidR="00903BCB" w:rsidRPr="009A3B0B" w:rsidRDefault="00855491">
                  <w:pPr>
                    <w:keepLines w:val="0"/>
                    <w:suppressAutoHyphens w:val="0"/>
                    <w:spacing w:before="0" w:after="0"/>
                    <w:rPr>
                      <w:rFonts w:eastAsia="Times New Roman"/>
                      <w:color w:val="000000"/>
                      <w:lang w:eastAsia="en-GB"/>
                    </w:rPr>
                  </w:pPr>
                  <w:r w:rsidRPr="009A3B0B">
                    <w:rPr>
                      <w:rFonts w:eastAsia="Times New Roman"/>
                      <w:color w:val="000000"/>
                      <w:lang w:eastAsia="en-GB"/>
                    </w:rPr>
                    <w:t>10%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65615" w14:textId="2A893F0F" w:rsidR="00903BCB" w:rsidRPr="00BE2385" w:rsidRDefault="00D8160A">
                  <w:pPr>
                    <w:keepLines w:val="0"/>
                    <w:suppressAutoHyphens w:val="0"/>
                    <w:spacing w:before="0" w:after="0"/>
                    <w:rPr>
                      <w:rFonts w:eastAsia="Times New Roman"/>
                      <w:color w:val="000000"/>
                      <w:lang w:eastAsia="en-GB"/>
                    </w:rPr>
                  </w:pPr>
                  <w:r>
                    <w:rPr>
                      <w:rFonts w:eastAsia="Times New Roman"/>
                      <w:color w:val="000000"/>
                      <w:lang w:eastAsia="en-GB"/>
                    </w:rPr>
                    <w:t>£20,500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215825" w14:textId="0F0C0475" w:rsidR="00903BCB" w:rsidRPr="00BE2385" w:rsidRDefault="00A46D3D">
                  <w:pPr>
                    <w:keepLines w:val="0"/>
                    <w:suppressAutoHyphens w:val="0"/>
                    <w:spacing w:before="0" w:after="0"/>
                    <w:rPr>
                      <w:rFonts w:eastAsia="Times New Roman"/>
                      <w:color w:val="000000"/>
                      <w:lang w:eastAsia="en-GB"/>
                    </w:rPr>
                  </w:pPr>
                  <w:r>
                    <w:rPr>
                      <w:rFonts w:eastAsia="Times New Roman"/>
                      <w:color w:val="000000"/>
                      <w:lang w:eastAsia="en-GB"/>
                    </w:rPr>
                    <w:t>£422.81</w:t>
                  </w:r>
                </w:p>
              </w:tc>
            </w:tr>
            <w:tr w:rsidR="00903BCB" w14:paraId="2C0B07CB"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C2A92B" w14:textId="77777777" w:rsidR="00903BCB" w:rsidRPr="009A3B0B" w:rsidRDefault="00855491">
                  <w:pPr>
                    <w:keepLines w:val="0"/>
                    <w:suppressAutoHyphens w:val="0"/>
                    <w:spacing w:before="0" w:after="0"/>
                  </w:pPr>
                  <w:r w:rsidRPr="009A3B0B">
                    <w:rPr>
                      <w:rFonts w:eastAsia="Times New Roman"/>
                      <w:color w:val="000000"/>
                      <w:lang w:eastAsia="en-GB"/>
                    </w:rPr>
                    <w:t>25%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E0B721" w14:textId="04C0684E" w:rsidR="00903BCB" w:rsidRPr="00BE2385" w:rsidRDefault="005005A1">
                  <w:pPr>
                    <w:keepLines w:val="0"/>
                    <w:suppressAutoHyphens w:val="0"/>
                    <w:spacing w:before="0" w:after="0"/>
                    <w:rPr>
                      <w:rFonts w:eastAsia="Times New Roman"/>
                      <w:color w:val="000000"/>
                      <w:lang w:eastAsia="en-GB"/>
                    </w:rPr>
                  </w:pPr>
                  <w:r>
                    <w:rPr>
                      <w:rFonts w:eastAsia="Times New Roman"/>
                      <w:color w:val="000000"/>
                      <w:lang w:eastAsia="en-GB"/>
                    </w:rPr>
                    <w:t>£51,250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DE4508" w14:textId="02B4A818" w:rsidR="00903BCB" w:rsidRPr="00BE2385" w:rsidRDefault="005005A1">
                  <w:pPr>
                    <w:keepLines w:val="0"/>
                    <w:suppressAutoHyphens w:val="0"/>
                    <w:spacing w:before="0" w:after="0"/>
                    <w:rPr>
                      <w:rFonts w:eastAsia="Times New Roman"/>
                      <w:color w:val="000000"/>
                      <w:lang w:eastAsia="en-GB"/>
                    </w:rPr>
                  </w:pPr>
                  <w:r>
                    <w:rPr>
                      <w:rFonts w:eastAsia="Times New Roman"/>
                      <w:color w:val="000000"/>
                      <w:lang w:eastAsia="en-GB"/>
                    </w:rPr>
                    <w:t>£352.34</w:t>
                  </w:r>
                </w:p>
              </w:tc>
            </w:tr>
            <w:tr w:rsidR="00903BCB" w14:paraId="77A8F183"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36BFF4" w14:textId="77777777" w:rsidR="00903BCB" w:rsidRPr="009A3B0B" w:rsidRDefault="00855491">
                  <w:pPr>
                    <w:keepLines w:val="0"/>
                    <w:suppressAutoHyphens w:val="0"/>
                    <w:spacing w:before="0" w:after="0"/>
                  </w:pPr>
                  <w:r w:rsidRPr="009A3B0B">
                    <w:rPr>
                      <w:rFonts w:eastAsia="Times New Roman"/>
                      <w:color w:val="000000"/>
                      <w:lang w:eastAsia="en-GB"/>
                    </w:rPr>
                    <w:t>30%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EB8E0" w14:textId="725D7B6E" w:rsidR="00903BCB" w:rsidRPr="00BE2385" w:rsidRDefault="001A20EC">
                  <w:pPr>
                    <w:keepLines w:val="0"/>
                    <w:suppressAutoHyphens w:val="0"/>
                    <w:spacing w:before="0" w:after="0"/>
                    <w:rPr>
                      <w:rFonts w:eastAsia="Times New Roman"/>
                      <w:color w:val="000000"/>
                      <w:lang w:eastAsia="en-GB"/>
                    </w:rPr>
                  </w:pPr>
                  <w:r>
                    <w:rPr>
                      <w:rFonts w:eastAsia="Times New Roman"/>
                      <w:color w:val="000000"/>
                      <w:lang w:eastAsia="en-GB"/>
                    </w:rPr>
                    <w:t>£61,500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B73CEC" w14:textId="27AAB243" w:rsidR="00903BCB" w:rsidRPr="00BE2385" w:rsidRDefault="00A36F7A">
                  <w:pPr>
                    <w:keepLines w:val="0"/>
                    <w:suppressAutoHyphens w:val="0"/>
                    <w:spacing w:before="0" w:after="0"/>
                    <w:rPr>
                      <w:rFonts w:eastAsia="Times New Roman"/>
                      <w:color w:val="000000"/>
                      <w:lang w:eastAsia="en-GB"/>
                    </w:rPr>
                  </w:pPr>
                  <w:r>
                    <w:rPr>
                      <w:rFonts w:eastAsia="Times New Roman"/>
                      <w:color w:val="000000"/>
                      <w:lang w:eastAsia="en-GB"/>
                    </w:rPr>
                    <w:t>£328.85</w:t>
                  </w:r>
                </w:p>
              </w:tc>
            </w:tr>
            <w:tr w:rsidR="00903BCB" w14:paraId="067C08AD"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462F3E" w14:textId="77777777" w:rsidR="00903BCB" w:rsidRPr="009A3B0B" w:rsidRDefault="00855491">
                  <w:pPr>
                    <w:keepLines w:val="0"/>
                    <w:suppressAutoHyphens w:val="0"/>
                    <w:spacing w:before="0" w:after="0"/>
                  </w:pPr>
                  <w:r w:rsidRPr="009A3B0B">
                    <w:rPr>
                      <w:rFonts w:eastAsia="Times New Roman"/>
                      <w:color w:val="000000"/>
                      <w:lang w:eastAsia="en-GB"/>
                    </w:rPr>
                    <w:t>40%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8F32B7" w14:textId="720F929C" w:rsidR="00903BCB" w:rsidRPr="00BE2385" w:rsidRDefault="00DD13B6">
                  <w:pPr>
                    <w:keepLines w:val="0"/>
                    <w:suppressAutoHyphens w:val="0"/>
                    <w:spacing w:before="0" w:after="0"/>
                    <w:rPr>
                      <w:rFonts w:eastAsia="Times New Roman"/>
                      <w:color w:val="000000"/>
                      <w:lang w:eastAsia="en-GB"/>
                    </w:rPr>
                  </w:pPr>
                  <w:r>
                    <w:rPr>
                      <w:rFonts w:eastAsia="Times New Roman"/>
                      <w:color w:val="000000"/>
                      <w:lang w:eastAsia="en-GB"/>
                    </w:rPr>
                    <w:t>£82,000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998479" w14:textId="6724432C" w:rsidR="00903BCB" w:rsidRPr="00BE2385" w:rsidRDefault="00DD13B6">
                  <w:pPr>
                    <w:keepLines w:val="0"/>
                    <w:suppressAutoHyphens w:val="0"/>
                    <w:spacing w:before="0" w:after="0"/>
                    <w:rPr>
                      <w:rFonts w:eastAsia="Times New Roman"/>
                      <w:color w:val="000000"/>
                      <w:lang w:eastAsia="en-GB"/>
                    </w:rPr>
                  </w:pPr>
                  <w:r>
                    <w:rPr>
                      <w:rFonts w:eastAsia="Times New Roman"/>
                      <w:color w:val="000000"/>
                      <w:lang w:eastAsia="en-GB"/>
                    </w:rPr>
                    <w:t>£281.88</w:t>
                  </w:r>
                </w:p>
              </w:tc>
            </w:tr>
            <w:tr w:rsidR="00903BCB" w14:paraId="6461C6F4"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658BEB" w14:textId="77777777" w:rsidR="00903BCB" w:rsidRPr="009A3B0B" w:rsidRDefault="00855491">
                  <w:pPr>
                    <w:keepLines w:val="0"/>
                    <w:suppressAutoHyphens w:val="0"/>
                    <w:spacing w:before="0" w:after="0"/>
                  </w:pPr>
                  <w:r w:rsidRPr="009A3B0B">
                    <w:rPr>
                      <w:rFonts w:eastAsia="Times New Roman"/>
                      <w:color w:val="000000"/>
                      <w:lang w:eastAsia="en-GB"/>
                    </w:rPr>
                    <w:t>50%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B5A39E" w14:textId="74634836" w:rsidR="00903BCB" w:rsidRPr="00BE2385" w:rsidRDefault="00DD13B6">
                  <w:pPr>
                    <w:keepLines w:val="0"/>
                    <w:suppressAutoHyphens w:val="0"/>
                    <w:spacing w:before="0" w:after="0"/>
                    <w:rPr>
                      <w:rFonts w:eastAsia="Times New Roman"/>
                      <w:color w:val="000000"/>
                      <w:lang w:eastAsia="en-GB"/>
                    </w:rPr>
                  </w:pPr>
                  <w:r>
                    <w:rPr>
                      <w:rFonts w:eastAsia="Times New Roman"/>
                      <w:color w:val="000000"/>
                      <w:lang w:eastAsia="en-GB"/>
                    </w:rPr>
                    <w:t>£102,500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52B7CB" w14:textId="05066801" w:rsidR="00903BCB" w:rsidRPr="00BE2385" w:rsidRDefault="00151F73">
                  <w:pPr>
                    <w:keepLines w:val="0"/>
                    <w:suppressAutoHyphens w:val="0"/>
                    <w:spacing w:before="0" w:after="0"/>
                    <w:rPr>
                      <w:rFonts w:eastAsia="Times New Roman"/>
                      <w:color w:val="000000"/>
                      <w:lang w:eastAsia="en-GB"/>
                    </w:rPr>
                  </w:pPr>
                  <w:r>
                    <w:rPr>
                      <w:rFonts w:eastAsia="Times New Roman"/>
                      <w:color w:val="000000"/>
                      <w:lang w:eastAsia="en-GB"/>
                    </w:rPr>
                    <w:t>£234.90</w:t>
                  </w:r>
                </w:p>
              </w:tc>
            </w:tr>
            <w:tr w:rsidR="00903BCB" w14:paraId="09C66587"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1A612D" w14:textId="77777777" w:rsidR="00903BCB" w:rsidRPr="009A3B0B" w:rsidRDefault="00855491">
                  <w:pPr>
                    <w:keepLines w:val="0"/>
                    <w:suppressAutoHyphens w:val="0"/>
                    <w:spacing w:before="0" w:after="0"/>
                  </w:pPr>
                  <w:r w:rsidRPr="009A3B0B">
                    <w:rPr>
                      <w:rFonts w:eastAsia="Times New Roman"/>
                      <w:color w:val="000000"/>
                      <w:lang w:eastAsia="en-GB"/>
                    </w:rPr>
                    <w:t>60%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0EA95B" w14:textId="164A16E3" w:rsidR="00903BCB" w:rsidRPr="00BE2385" w:rsidRDefault="00151F73">
                  <w:pPr>
                    <w:keepLines w:val="0"/>
                    <w:suppressAutoHyphens w:val="0"/>
                    <w:spacing w:before="0" w:after="0"/>
                    <w:rPr>
                      <w:rFonts w:eastAsia="Times New Roman"/>
                      <w:color w:val="000000"/>
                      <w:lang w:eastAsia="en-GB"/>
                    </w:rPr>
                  </w:pPr>
                  <w:r>
                    <w:rPr>
                      <w:rFonts w:eastAsia="Times New Roman"/>
                      <w:color w:val="000000"/>
                      <w:lang w:eastAsia="en-GB"/>
                    </w:rPr>
                    <w:t>£123,000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83CFC5" w14:textId="335197D7" w:rsidR="00903BCB" w:rsidRPr="00BE2385" w:rsidRDefault="00151F73">
                  <w:pPr>
                    <w:keepLines w:val="0"/>
                    <w:suppressAutoHyphens w:val="0"/>
                    <w:spacing w:before="0" w:after="0"/>
                    <w:rPr>
                      <w:rFonts w:eastAsia="Times New Roman"/>
                      <w:color w:val="000000"/>
                      <w:lang w:eastAsia="en-GB"/>
                    </w:rPr>
                  </w:pPr>
                  <w:r>
                    <w:rPr>
                      <w:rFonts w:eastAsia="Times New Roman"/>
                      <w:color w:val="000000"/>
                      <w:lang w:eastAsia="en-GB"/>
                    </w:rPr>
                    <w:t>£187.92</w:t>
                  </w:r>
                </w:p>
              </w:tc>
            </w:tr>
            <w:tr w:rsidR="00903BCB" w14:paraId="3F01BF93"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319EEC" w14:textId="77777777" w:rsidR="00903BCB" w:rsidRPr="009A3B0B" w:rsidRDefault="00855491">
                  <w:pPr>
                    <w:keepLines w:val="0"/>
                    <w:suppressAutoHyphens w:val="0"/>
                    <w:spacing w:before="0" w:after="0"/>
                  </w:pPr>
                  <w:r w:rsidRPr="009A3B0B">
                    <w:rPr>
                      <w:rFonts w:eastAsia="Times New Roman"/>
                      <w:color w:val="000000"/>
                      <w:lang w:eastAsia="en-GB"/>
                    </w:rPr>
                    <w:t>70%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AA8406" w14:textId="18F114F2" w:rsidR="00903BCB" w:rsidRPr="00BE2385" w:rsidRDefault="001811F4">
                  <w:pPr>
                    <w:keepLines w:val="0"/>
                    <w:suppressAutoHyphens w:val="0"/>
                    <w:spacing w:before="0" w:after="0"/>
                    <w:rPr>
                      <w:rFonts w:eastAsia="Times New Roman"/>
                      <w:color w:val="000000"/>
                      <w:lang w:eastAsia="en-GB"/>
                    </w:rPr>
                  </w:pPr>
                  <w:r>
                    <w:rPr>
                      <w:rFonts w:eastAsia="Times New Roman"/>
                      <w:color w:val="000000"/>
                      <w:lang w:eastAsia="en-GB"/>
                    </w:rPr>
                    <w:t>£143,500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97AE2C" w14:textId="65DFD331" w:rsidR="00903BCB" w:rsidRPr="00BE2385" w:rsidRDefault="001811F4">
                  <w:pPr>
                    <w:keepLines w:val="0"/>
                    <w:suppressAutoHyphens w:val="0"/>
                    <w:spacing w:before="0" w:after="0"/>
                    <w:rPr>
                      <w:rFonts w:eastAsia="Times New Roman"/>
                      <w:color w:val="000000"/>
                      <w:lang w:eastAsia="en-GB"/>
                    </w:rPr>
                  </w:pPr>
                  <w:r>
                    <w:rPr>
                      <w:rFonts w:eastAsia="Times New Roman"/>
                      <w:color w:val="000000"/>
                      <w:lang w:eastAsia="en-GB"/>
                    </w:rPr>
                    <w:t>£140.94</w:t>
                  </w:r>
                </w:p>
              </w:tc>
            </w:tr>
            <w:tr w:rsidR="00903BCB" w14:paraId="1C3EE6EF"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F5254" w14:textId="77777777" w:rsidR="00903BCB" w:rsidRPr="009A3B0B" w:rsidRDefault="00855491">
                  <w:pPr>
                    <w:keepLines w:val="0"/>
                    <w:suppressAutoHyphens w:val="0"/>
                    <w:spacing w:before="0" w:after="0"/>
                  </w:pPr>
                  <w:r w:rsidRPr="009A3B0B">
                    <w:rPr>
                      <w:rFonts w:eastAsia="Times New Roman"/>
                      <w:color w:val="000000"/>
                      <w:lang w:eastAsia="en-GB"/>
                    </w:rPr>
                    <w:t>75%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A637E1" w14:textId="37791390" w:rsidR="00903BCB" w:rsidRPr="00BE2385" w:rsidRDefault="00F41C61">
                  <w:pPr>
                    <w:keepLines w:val="0"/>
                    <w:suppressAutoHyphens w:val="0"/>
                    <w:spacing w:before="0" w:after="0"/>
                    <w:rPr>
                      <w:rFonts w:eastAsia="Times New Roman"/>
                      <w:color w:val="000000"/>
                      <w:lang w:eastAsia="en-GB"/>
                    </w:rPr>
                  </w:pPr>
                  <w:r>
                    <w:rPr>
                      <w:rFonts w:eastAsia="Times New Roman"/>
                      <w:color w:val="000000"/>
                      <w:lang w:eastAsia="en-GB"/>
                    </w:rPr>
                    <w:t>£153,750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AAB00" w14:textId="426616DB" w:rsidR="00903BCB" w:rsidRPr="00BE2385" w:rsidRDefault="00F41C61">
                  <w:pPr>
                    <w:keepLines w:val="0"/>
                    <w:suppressAutoHyphens w:val="0"/>
                    <w:spacing w:before="0" w:after="0"/>
                    <w:rPr>
                      <w:rFonts w:eastAsia="Times New Roman"/>
                      <w:color w:val="000000"/>
                      <w:lang w:eastAsia="en-GB"/>
                    </w:rPr>
                  </w:pPr>
                  <w:r>
                    <w:rPr>
                      <w:rFonts w:eastAsia="Times New Roman"/>
                      <w:color w:val="000000"/>
                      <w:lang w:eastAsia="en-GB"/>
                    </w:rPr>
                    <w:t>£117.45</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3D8AE140" w:rsidR="00903BCB" w:rsidRDefault="00855491">
            <w:pPr>
              <w:pStyle w:val="Normalintable"/>
            </w:pPr>
            <w:r>
              <w:t>Your annual rent is calculated as</w:t>
            </w:r>
            <w:r w:rsidR="00D71CA5">
              <w:t xml:space="preserve"> 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E22A499" w14:textId="77777777" w:rsidR="00903BCB" w:rsidRDefault="00855491">
            <w:pPr>
              <w:pStyle w:val="Normalintable"/>
              <w:rPr>
                <w:b/>
                <w:bCs/>
              </w:rPr>
            </w:pPr>
            <w:r>
              <w:rPr>
                <w:b/>
                <w:bCs/>
              </w:rPr>
              <w:t>Monthly payment to the landlord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F126E3A" w14:textId="77777777" w:rsidR="00903BCB" w:rsidRDefault="00903BCB">
            <w:pPr>
              <w:pStyle w:val="Normalintable"/>
            </w:pPr>
          </w:p>
          <w:p w14:paraId="511B7140" w14:textId="77777777" w:rsidR="00903BCB" w:rsidRDefault="00855491">
            <w:pPr>
              <w:pStyle w:val="Normalintable"/>
            </w:pPr>
            <w:r>
              <w:t>In addition to the rent above, the monthly payment to the landlord includes:</w:t>
            </w:r>
          </w:p>
          <w:p w14:paraId="24D47759" w14:textId="77777777" w:rsidR="00903BCB" w:rsidRDefault="00903BCB">
            <w:pPr>
              <w:pStyle w:val="Normalintable"/>
            </w:pPr>
          </w:p>
          <w:p w14:paraId="5619A2D1" w14:textId="77777777" w:rsidR="008E17E6" w:rsidRDefault="008E17E6" w:rsidP="008E17E6">
            <w:pPr>
              <w:pStyle w:val="Normalintable"/>
              <w:tabs>
                <w:tab w:val="left" w:pos="2732"/>
              </w:tabs>
            </w:pPr>
            <w:r>
              <w:t>Service charge</w:t>
            </w:r>
            <w:r>
              <w:tab/>
              <w:t xml:space="preserve">£38.50 </w:t>
            </w:r>
          </w:p>
          <w:p w14:paraId="30881F51" w14:textId="77777777" w:rsidR="008E17E6" w:rsidRDefault="008E17E6" w:rsidP="008E17E6">
            <w:pPr>
              <w:pStyle w:val="Normalintable"/>
              <w:tabs>
                <w:tab w:val="left" w:pos="2732"/>
              </w:tabs>
            </w:pPr>
            <w:r>
              <w:t>Estate charge</w:t>
            </w:r>
            <w:r>
              <w:tab/>
              <w:t>£40.00</w:t>
            </w:r>
          </w:p>
          <w:p w14:paraId="712635C6" w14:textId="77777777" w:rsidR="008E17E6" w:rsidRDefault="008E17E6" w:rsidP="008E17E6">
            <w:pPr>
              <w:pStyle w:val="Normalintable"/>
              <w:tabs>
                <w:tab w:val="left" w:pos="2732"/>
              </w:tabs>
            </w:pPr>
            <w:r>
              <w:t>Buildings insurance</w:t>
            </w:r>
            <w:r>
              <w:tab/>
              <w:t>£12.50</w:t>
            </w:r>
          </w:p>
          <w:p w14:paraId="61E9D47B" w14:textId="77777777" w:rsidR="008E17E6" w:rsidRDefault="008E17E6" w:rsidP="008E17E6">
            <w:pPr>
              <w:pStyle w:val="Normalintable"/>
              <w:tabs>
                <w:tab w:val="left" w:pos="2732"/>
              </w:tabs>
            </w:pPr>
            <w:r>
              <w:t>Management fee</w:t>
            </w:r>
            <w:r>
              <w:tab/>
              <w:t>£15.00</w:t>
            </w:r>
          </w:p>
          <w:p w14:paraId="62894DB8" w14:textId="77777777" w:rsidR="008E17E6" w:rsidRDefault="008E17E6" w:rsidP="008E17E6">
            <w:pPr>
              <w:pStyle w:val="Normalintable"/>
              <w:tabs>
                <w:tab w:val="left" w:pos="2732"/>
              </w:tabs>
            </w:pPr>
            <w:r>
              <w:t>Reserve fund payment</w:t>
            </w:r>
            <w:r>
              <w:tab/>
              <w:t>£20.00</w:t>
            </w:r>
          </w:p>
          <w:p w14:paraId="48778048" w14:textId="77777777" w:rsidR="008E17E6" w:rsidRDefault="008E17E6" w:rsidP="008E17E6">
            <w:pPr>
              <w:pStyle w:val="Normalintable"/>
              <w:tabs>
                <w:tab w:val="left" w:pos="2732"/>
              </w:tabs>
            </w:pPr>
          </w:p>
          <w:p w14:paraId="2B812E56" w14:textId="77777777" w:rsidR="008E17E6" w:rsidRDefault="008E17E6" w:rsidP="008E17E6">
            <w:pPr>
              <w:pStyle w:val="Normalintable"/>
              <w:tabs>
                <w:tab w:val="left" w:pos="2732"/>
              </w:tabs>
            </w:pPr>
            <w:r>
              <w:t xml:space="preserve">Total monthly payment </w:t>
            </w:r>
            <w:r>
              <w:rPr>
                <w:b/>
                <w:bCs/>
              </w:rPr>
              <w:t>excluding rent</w:t>
            </w:r>
            <w:r>
              <w:tab/>
              <w:t>£126.00</w:t>
            </w:r>
          </w:p>
          <w:p w14:paraId="32E5AAAE" w14:textId="77777777" w:rsidR="00121530" w:rsidRDefault="00121530">
            <w:pPr>
              <w:pStyle w:val="Normalintable"/>
              <w:tabs>
                <w:tab w:val="left" w:pos="2732"/>
              </w:tabs>
              <w:rPr>
                <w:b/>
                <w:bCs/>
              </w:rPr>
            </w:pPr>
          </w:p>
          <w:p w14:paraId="4944D337" w14:textId="2FD19CB2" w:rsidR="00524A3E" w:rsidRPr="001671B3" w:rsidRDefault="00524A3E">
            <w:pPr>
              <w:pStyle w:val="Normalintable"/>
              <w:tabs>
                <w:tab w:val="left" w:pos="2732"/>
              </w:tabs>
              <w:rPr>
                <w:b/>
                <w:bCs/>
              </w:rPr>
            </w:pPr>
            <w:r>
              <w:rPr>
                <w:b/>
                <w:bCs/>
              </w:rPr>
              <w:t>Please note the service charge figures are currently estimated. Actual figures will be confirmed when available.</w:t>
            </w:r>
          </w:p>
        </w:tc>
      </w:tr>
      <w:tr w:rsidR="00903BCB" w14:paraId="0F903312"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lastRenderedPageBreak/>
              <w:t>Reservation fee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6629B45" w14:textId="3BF1E3E5" w:rsidR="00903BCB" w:rsidRDefault="00855491">
            <w:pPr>
              <w:pStyle w:val="Normalintable"/>
            </w:pPr>
            <w:r>
              <w:t>£</w:t>
            </w:r>
            <w:r w:rsidR="00306944">
              <w:t>500.00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0170D4FE" w:rsidR="00903BCB" w:rsidRDefault="00855491">
            <w:pPr>
              <w:pStyle w:val="Normalintable"/>
            </w:pPr>
            <w:r>
              <w:t>The reservation fee secures the home</w:t>
            </w:r>
            <w:r w:rsidR="00306944">
              <w:t xml:space="preserve"> for </w:t>
            </w:r>
            <w:r w:rsidR="007C25E5">
              <w:t xml:space="preserve">28 days. </w:t>
            </w:r>
            <w:r>
              <w:t>If you buy the home, the fee will be taken off the final amount you pay on completion. If you do not buy the home, the fee</w:t>
            </w:r>
            <w:r w:rsidR="007C25E5">
              <w:t xml:space="preserve"> is not</w:t>
            </w:r>
            <w:r>
              <w:t xml:space="preserve"> refundable.</w:t>
            </w:r>
          </w:p>
        </w:tc>
      </w:tr>
      <w:tr w:rsidR="00903BCB" w14:paraId="2A7FD003"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040512" w14:textId="77777777" w:rsidR="00903BCB" w:rsidRDefault="00855491">
            <w:pPr>
              <w:pStyle w:val="Normalintable"/>
              <w:rPr>
                <w:b/>
                <w:bCs/>
              </w:rPr>
            </w:pPr>
            <w:r>
              <w:rPr>
                <w:b/>
                <w:bCs/>
              </w:rPr>
              <w:t>Eligibility</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A4635F" w:rsidR="00903BCB" w:rsidRDefault="00855491">
            <w:pPr>
              <w:pStyle w:val="Normalintable"/>
              <w:numPr>
                <w:ilvl w:val="0"/>
                <w:numId w:val="4"/>
              </w:numPr>
            </w:pPr>
            <w:r>
              <w:t xml:space="preserve">your household income is </w:t>
            </w:r>
            <w:r w:rsidRPr="001C1D39">
              <w:t>£80,000</w:t>
            </w:r>
            <w:r>
              <w:t xml:space="preserve"> or less</w:t>
            </w:r>
          </w:p>
          <w:p w14:paraId="2A2ADEDC" w14:textId="77777777" w:rsidR="00903BCB" w:rsidRDefault="00855491">
            <w:pPr>
              <w:pStyle w:val="Normalintable"/>
              <w:numPr>
                <w:ilvl w:val="0"/>
                <w:numId w:val="4"/>
              </w:numPr>
            </w:pPr>
            <w:r>
              <w:t>you cannot afford all of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AD4C7B3" w:rsidR="00903BCB" w:rsidRDefault="00627298">
            <w:pPr>
              <w:pStyle w:val="Normalintable"/>
            </w:pPr>
            <w:r>
              <w:t xml:space="preserve">Priority will be given to applicants with a local connection to </w:t>
            </w:r>
            <w:r w:rsidRPr="00880250">
              <w:t>Maidstone</w:t>
            </w:r>
            <w:r>
              <w:t xml:space="preserve"> either through residency, work or family.</w:t>
            </w:r>
          </w:p>
        </w:tc>
      </w:tr>
      <w:tr w:rsidR="00903BCB" w14:paraId="4D069DDC"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E2D6F1" w14:textId="77777777" w:rsidR="00903BCB" w:rsidRDefault="00855491">
            <w:pPr>
              <w:pStyle w:val="Normalintable"/>
              <w:rPr>
                <w:b/>
                <w:bCs/>
              </w:rPr>
            </w:pPr>
            <w:r>
              <w:rPr>
                <w:b/>
                <w:bCs/>
              </w:rPr>
              <w:t>Lease type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508DF12" w14:textId="747542B0" w:rsidR="00903BCB" w:rsidRDefault="00855491">
            <w:pPr>
              <w:pStyle w:val="Normalintable"/>
            </w:pPr>
            <w:r w:rsidRPr="00BD7C1B">
              <w:t xml:space="preserve">Shared ownership </w:t>
            </w:r>
            <w:r w:rsidR="00C201E8">
              <w:t>flat</w:t>
            </w:r>
            <w:r w:rsidRPr="00BD7C1B">
              <w:t xml:space="preserve"> lease</w:t>
            </w:r>
          </w:p>
        </w:tc>
      </w:tr>
      <w:tr w:rsidR="00903BCB" w14:paraId="7CFB029A"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EBB2986" w14:textId="69D8BBD5" w:rsidR="00903BCB" w:rsidRDefault="00627298">
            <w:pPr>
              <w:pStyle w:val="Normalintable"/>
            </w:pPr>
            <w:r w:rsidRPr="00627298">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096720A" w14:textId="6523ADE2" w:rsidR="00AC011F" w:rsidRDefault="00AC011F" w:rsidP="00AC011F">
            <w:pPr>
              <w:pStyle w:val="Normalintable"/>
            </w:pPr>
            <w:r>
              <w:t xml:space="preserve">Your rent will be reviewed each year by a set formula using the </w:t>
            </w:r>
            <w:r w:rsidRPr="00BB739B">
              <w:t>Consumer Price Index (CPI)</w:t>
            </w:r>
            <w:r w:rsidRPr="009F2204">
              <w:t xml:space="preserve"> for the previous 12 months </w:t>
            </w:r>
            <w:r w:rsidRPr="00BB739B">
              <w:t>plus 1%</w:t>
            </w:r>
            <w:r w:rsidR="00AB212A">
              <w:t>.</w:t>
            </w:r>
          </w:p>
          <w:p w14:paraId="06A1C5F3" w14:textId="77777777" w:rsidR="00AC011F" w:rsidRDefault="00AC011F" w:rsidP="00AC011F">
            <w:pPr>
              <w:pStyle w:val="Normalintable"/>
            </w:pPr>
          </w:p>
          <w:p w14:paraId="0733A65D" w14:textId="77777777" w:rsidR="00AC011F" w:rsidRDefault="00AC011F" w:rsidP="00AC011F">
            <w:pPr>
              <w:pStyle w:val="Normalintable"/>
            </w:pPr>
            <w: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29496BF" w14:textId="77777777" w:rsidR="00903BCB" w:rsidRDefault="00855491">
            <w:pPr>
              <w:pStyle w:val="Normalintable"/>
              <w:rPr>
                <w:b/>
                <w:bCs/>
              </w:rPr>
            </w:pPr>
            <w:r>
              <w:rPr>
                <w:b/>
                <w:bCs/>
              </w:rPr>
              <w:t>Transfer of freehold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A3DA8C0" w14:textId="2937D7BD" w:rsidR="00903BCB" w:rsidRDefault="00855491">
            <w:pPr>
              <w:pStyle w:val="Normalintable"/>
            </w:pPr>
            <w:r>
              <w:t xml:space="preserve">At 100% ownership, the freehold will </w:t>
            </w:r>
            <w:r w:rsidR="006A2A79">
              <w:t xml:space="preserve">not </w:t>
            </w:r>
            <w:r>
              <w:t>transfer to you.</w:t>
            </w:r>
          </w:p>
          <w:p w14:paraId="594C75C9" w14:textId="4A1E3D03" w:rsidR="00903BCB" w:rsidRDefault="00903BCB">
            <w:pPr>
              <w:pStyle w:val="Normalintable"/>
            </w:pPr>
          </w:p>
        </w:tc>
      </w:tr>
      <w:tr w:rsidR="00903BCB" w14:paraId="2B39090B"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EA9DBD7" w14:textId="336A3AE2" w:rsidR="00903BCB" w:rsidRPr="00BB739B" w:rsidRDefault="00BB739B">
            <w:pPr>
              <w:pStyle w:val="Normalintable"/>
            </w:pPr>
            <w:r w:rsidRPr="00BB739B">
              <w:t>Golding Homes</w:t>
            </w:r>
          </w:p>
          <w:p w14:paraId="79F1E6B7" w14:textId="1BAB2562" w:rsidR="00BB739B" w:rsidRDefault="00BB739B">
            <w:pPr>
              <w:pStyle w:val="Normalintable"/>
            </w:pPr>
            <w:r>
              <w:t>County Gate One</w:t>
            </w:r>
          </w:p>
          <w:p w14:paraId="34518A55" w14:textId="33C74A99" w:rsidR="00BB739B" w:rsidRDefault="00BB739B">
            <w:pPr>
              <w:pStyle w:val="Normalintable"/>
            </w:pPr>
            <w:r>
              <w:t>Staceys Street</w:t>
            </w:r>
          </w:p>
          <w:p w14:paraId="4600A310" w14:textId="2AF5B928" w:rsidR="00BB739B" w:rsidRDefault="00BB739B">
            <w:pPr>
              <w:pStyle w:val="Normalintable"/>
            </w:pPr>
            <w:r>
              <w:t>Maidstone</w:t>
            </w:r>
          </w:p>
          <w:p w14:paraId="645C5729" w14:textId="7D6223A9" w:rsidR="00BB739B" w:rsidRDefault="00BB739B">
            <w:pPr>
              <w:pStyle w:val="Normalintable"/>
            </w:pPr>
            <w:r>
              <w:t>Kent</w:t>
            </w:r>
          </w:p>
          <w:p w14:paraId="2BAAFCE1" w14:textId="5D97ED66" w:rsidR="00BB739B" w:rsidRPr="00BB739B" w:rsidRDefault="00BB739B">
            <w:pPr>
              <w:pStyle w:val="Normalintable"/>
            </w:pPr>
            <w:r>
              <w:t>ME14 1ST</w:t>
            </w: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1CB447" w14:textId="77777777" w:rsidR="00903BCB" w:rsidRDefault="00855491">
            <w:pPr>
              <w:ind w:left="127"/>
            </w:pPr>
            <w:r>
              <w:rPr>
                <w:b/>
                <w:bCs/>
              </w:rPr>
              <w:t>Initial repair period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85BD96" w14:textId="77777777" w:rsidR="00BB739B" w:rsidRDefault="00BB739B">
            <w:pPr>
              <w:pStyle w:val="Normalintable"/>
            </w:pPr>
          </w:p>
          <w:p w14:paraId="1A0506F9" w14:textId="53A8BDCA" w:rsidR="00903BCB" w:rsidRDefault="00855491">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77777777" w:rsidR="00903BCB" w:rsidRDefault="00855491">
            <w:r>
              <w:t>For more information, see section 5, 'Maintaining and living in the home', in the 'Key information about shared ownership' document.</w:t>
            </w:r>
          </w:p>
        </w:tc>
      </w:tr>
      <w:tr w:rsidR="00903BCB" w14:paraId="6D542333"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lastRenderedPageBreak/>
              <w:t>Landlord’s nomination period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FD759A2" w14:textId="77777777" w:rsidR="00903BCB" w:rsidRDefault="00855491">
            <w:pPr>
              <w:pStyle w:val="Normalintable"/>
              <w:rPr>
                <w:b/>
                <w:bCs/>
              </w:rPr>
            </w:pPr>
            <w:r>
              <w:rPr>
                <w:b/>
                <w:bCs/>
              </w:rPr>
              <w:t>Pets</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61AC278" w14:textId="66EA9490" w:rsidR="00903BCB" w:rsidRDefault="00855491">
            <w:pPr>
              <w:pStyle w:val="Normalintable"/>
            </w:pPr>
            <w:r>
              <w:t>You</w:t>
            </w:r>
            <w:r w:rsidR="00BB739B">
              <w:t xml:space="preserve"> can</w:t>
            </w:r>
            <w:r>
              <w:t xml:space="preserve"> keep pets at the home. </w:t>
            </w:r>
          </w:p>
        </w:tc>
      </w:tr>
      <w:tr w:rsidR="00903BCB" w14:paraId="22BDE7DA"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own a 100% share;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sectPr w:rsidR="00903BCB">
      <w:headerReference w:type="default" r:id="rId10"/>
      <w:footerReference w:type="default" r:id="rId11"/>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053C" w14:textId="77777777" w:rsidR="000A0B23" w:rsidRDefault="000A0B23">
      <w:pPr>
        <w:spacing w:before="0" w:after="0"/>
      </w:pPr>
      <w:r>
        <w:separator/>
      </w:r>
    </w:p>
  </w:endnote>
  <w:endnote w:type="continuationSeparator" w:id="0">
    <w:p w14:paraId="61BEB4D6" w14:textId="77777777" w:rsidR="000A0B23" w:rsidRDefault="000A0B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F5474A"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F5474A"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C1CB076" id="_x0000_t202" coordsize="21600,21600" o:spt="202" path="m,l,21600r21600,l21600,xe">
              <v:stroke joinstyle="miter"/>
              <v:path gradientshapeok="t" o:connecttype="rect"/>
            </v:shapetype>
            <v:shape id="MSIPCM8e924e8e947d96bb8a3e975a" o:spid="_x0000_s1026" type="#_x0000_t202" alt="{&quot;HashCode&quot;:-1663372469,&quot;Height&quot;:842.0,&quot;Width&quot;:595.0,&quot;Placement&quot;:&quot;Footer&quot;,&quot;Index&quot;:&quot;Primary&quot;,&quot;Section&quot;:1,&quot;Top&quot;:0.0,&quot;Left&quot;:0.0}"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0EAC0BF8" w14:textId="77777777" w:rsidR="00F5474A" w:rsidRDefault="00855491">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F5474A"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 w14:anchorId="0784D2E3" id="MSIPCM4212496095b1005c118d3a32" o:spid="_x0000_s1027" type="#_x0000_t202" alt="{&quot;HashCode&quot;:-1663372469,&quot;Height&quot;:842.0,&quot;Width&quot;:595.0,&quot;Placement&quot;:&quot;Footer&quot;,&quot;Index&quot;:&quot;Primary&quot;,&quot;Section&quot;:2,&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filled="f" stroked="f">
              <v:textbox inset=",0,,0">
                <w:txbxContent>
                  <w:p w14:paraId="1FF42DB7" w14:textId="77777777" w:rsidR="00F5474A" w:rsidRDefault="00855491">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FDED" w14:textId="77777777" w:rsidR="000A0B23" w:rsidRDefault="000A0B23">
      <w:pPr>
        <w:spacing w:before="0" w:after="0"/>
      </w:pPr>
      <w:r>
        <w:rPr>
          <w:color w:val="000000"/>
        </w:rPr>
        <w:separator/>
      </w:r>
    </w:p>
  </w:footnote>
  <w:footnote w:type="continuationSeparator" w:id="0">
    <w:p w14:paraId="34E133D0" w14:textId="77777777" w:rsidR="000A0B23" w:rsidRDefault="000A0B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F5474A"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5"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6"/>
  </w:num>
  <w:num w:numId="2" w16cid:durableId="2058625130">
    <w:abstractNumId w:val="3"/>
  </w:num>
  <w:num w:numId="3" w16cid:durableId="2025588987">
    <w:abstractNumId w:val="4"/>
  </w:num>
  <w:num w:numId="4" w16cid:durableId="33620490">
    <w:abstractNumId w:val="1"/>
  </w:num>
  <w:num w:numId="5" w16cid:durableId="1021855629">
    <w:abstractNumId w:val="0"/>
  </w:num>
  <w:num w:numId="6" w16cid:durableId="451484383">
    <w:abstractNumId w:val="5"/>
  </w:num>
  <w:num w:numId="7" w16cid:durableId="11209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34E0C"/>
    <w:rsid w:val="00052D45"/>
    <w:rsid w:val="000A0B23"/>
    <w:rsid w:val="000C3F5F"/>
    <w:rsid w:val="000F09F0"/>
    <w:rsid w:val="000F1EF9"/>
    <w:rsid w:val="00121530"/>
    <w:rsid w:val="001232D6"/>
    <w:rsid w:val="00151F73"/>
    <w:rsid w:val="00160C13"/>
    <w:rsid w:val="001671B3"/>
    <w:rsid w:val="001811F4"/>
    <w:rsid w:val="001A20EC"/>
    <w:rsid w:val="001A3BF7"/>
    <w:rsid w:val="001A538A"/>
    <w:rsid w:val="001C1D39"/>
    <w:rsid w:val="002316F6"/>
    <w:rsid w:val="00263E54"/>
    <w:rsid w:val="00283825"/>
    <w:rsid w:val="002C6710"/>
    <w:rsid w:val="002E1D2A"/>
    <w:rsid w:val="002E303B"/>
    <w:rsid w:val="00306944"/>
    <w:rsid w:val="00324196"/>
    <w:rsid w:val="00332C0D"/>
    <w:rsid w:val="003E215C"/>
    <w:rsid w:val="003F654E"/>
    <w:rsid w:val="004A1903"/>
    <w:rsid w:val="004B5B6A"/>
    <w:rsid w:val="005005A1"/>
    <w:rsid w:val="00524A3E"/>
    <w:rsid w:val="0056658F"/>
    <w:rsid w:val="005A4973"/>
    <w:rsid w:val="005B0C3A"/>
    <w:rsid w:val="00627298"/>
    <w:rsid w:val="006348E0"/>
    <w:rsid w:val="00647A3D"/>
    <w:rsid w:val="006A2A79"/>
    <w:rsid w:val="006D3855"/>
    <w:rsid w:val="00786114"/>
    <w:rsid w:val="007C25E5"/>
    <w:rsid w:val="007E71A7"/>
    <w:rsid w:val="00826D70"/>
    <w:rsid w:val="00855491"/>
    <w:rsid w:val="00892696"/>
    <w:rsid w:val="008A1BCC"/>
    <w:rsid w:val="008D4ADB"/>
    <w:rsid w:val="008E17E6"/>
    <w:rsid w:val="00901903"/>
    <w:rsid w:val="00903BCB"/>
    <w:rsid w:val="00934321"/>
    <w:rsid w:val="009459DD"/>
    <w:rsid w:val="009A3B0B"/>
    <w:rsid w:val="009C3006"/>
    <w:rsid w:val="009E6C4E"/>
    <w:rsid w:val="00A36F7A"/>
    <w:rsid w:val="00A46D3D"/>
    <w:rsid w:val="00A91FE9"/>
    <w:rsid w:val="00AB212A"/>
    <w:rsid w:val="00AB4830"/>
    <w:rsid w:val="00AC011F"/>
    <w:rsid w:val="00AE4B90"/>
    <w:rsid w:val="00B1311F"/>
    <w:rsid w:val="00B33B2C"/>
    <w:rsid w:val="00B8268D"/>
    <w:rsid w:val="00B866D7"/>
    <w:rsid w:val="00BB739B"/>
    <w:rsid w:val="00BD7C1B"/>
    <w:rsid w:val="00BE2385"/>
    <w:rsid w:val="00C201E8"/>
    <w:rsid w:val="00C23FC9"/>
    <w:rsid w:val="00C269A2"/>
    <w:rsid w:val="00C50E83"/>
    <w:rsid w:val="00C547BF"/>
    <w:rsid w:val="00C64C1F"/>
    <w:rsid w:val="00D53C9E"/>
    <w:rsid w:val="00D71CA5"/>
    <w:rsid w:val="00D8160A"/>
    <w:rsid w:val="00DA707D"/>
    <w:rsid w:val="00DD0739"/>
    <w:rsid w:val="00DD13B6"/>
    <w:rsid w:val="00E22F7D"/>
    <w:rsid w:val="00E335FE"/>
    <w:rsid w:val="00E372BD"/>
    <w:rsid w:val="00F41C61"/>
    <w:rsid w:val="00F5474A"/>
    <w:rsid w:val="00F70D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5093FF946B34AA2B88E8A5F05EB80" ma:contentTypeVersion="18" ma:contentTypeDescription="Create a new document." ma:contentTypeScope="" ma:versionID="cc14bc48da45f666c05baa9f453777bd">
  <xsd:schema xmlns:xsd="http://www.w3.org/2001/XMLSchema" xmlns:xs="http://www.w3.org/2001/XMLSchema" xmlns:p="http://schemas.microsoft.com/office/2006/metadata/properties" xmlns:ns2="bc4509fb-4071-4ee5-8de4-efce06c60b32" xmlns:ns3="b3b68d84-7da2-4782-aada-e3509bb73e9b" xmlns:ns4="afcb81ba-c16e-479e-8f37-07984e2441d5" targetNamespace="http://schemas.microsoft.com/office/2006/metadata/properties" ma:root="true" ma:fieldsID="114c4b14d8c9651edd862f3dd06c752b" ns2:_="" ns3:_="" ns4:_="">
    <xsd:import namespace="bc4509fb-4071-4ee5-8de4-efce06c60b32"/>
    <xsd:import namespace="b3b68d84-7da2-4782-aada-e3509bb73e9b"/>
    <xsd:import namespace="afcb81ba-c16e-479e-8f37-07984e2441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509fb-4071-4ee5-8de4-efce06c60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68d84-7da2-4782-aada-e3509bb73e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9e1e9f5-a6fd-444d-b48b-c53861776795}" ma:internalName="TaxCatchAll" ma:showField="CatchAllData" ma:web="b3b68d84-7da2-4782-aada-e3509bb73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cb81ba-c16e-479e-8f37-07984e2441d5"/>
    <lcf76f155ced4ddcb4097134ff3c332f xmlns="bc4509fb-4071-4ee5-8de4-efce06c60b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2.xml><?xml version="1.0" encoding="utf-8"?>
<ds:datastoreItem xmlns:ds="http://schemas.openxmlformats.org/officeDocument/2006/customXml" ds:itemID="{63D75E98-1A0F-4F70-B4E0-07625257A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509fb-4071-4ee5-8de4-efce06c60b32"/>
    <ds:schemaRef ds:uri="b3b68d84-7da2-4782-aada-e3509bb73e9b"/>
    <ds:schemaRef ds:uri="afcb81ba-c16e-479e-8f37-07984e24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74019-61FC-4970-8048-B15C5FF8E31E}">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afcb81ba-c16e-479e-8f37-07984e2441d5"/>
    <ds:schemaRef ds:uri="b3b68d84-7da2-4782-aada-e3509bb73e9b"/>
    <ds:schemaRef ds:uri="bc4509fb-4071-4ee5-8de4-efce06c60b3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Carlie Falcus</cp:lastModifiedBy>
  <cp:revision>5</cp:revision>
  <cp:lastPrinted>2022-07-24T17:43:00Z</cp:lastPrinted>
  <dcterms:created xsi:type="dcterms:W3CDTF">2025-09-11T18:32:00Z</dcterms:created>
  <dcterms:modified xsi:type="dcterms:W3CDTF">2025-09-12T10:58:00Z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0x0101000E25093FF946B34AA2B88E8A5F05EB80</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