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8C5145"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8C5145" w:rsidRDefault="008C5145" w:rsidP="008C5145">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9182A3" w14:textId="1C98319D" w:rsidR="008C5145" w:rsidRDefault="00946889" w:rsidP="008C5145">
            <w:pPr>
              <w:pStyle w:val="Normalintable"/>
            </w:pPr>
            <w:r>
              <w:t>27</w:t>
            </w:r>
            <w:r w:rsidR="008C5145">
              <w:t xml:space="preserve"> Somerfield Terrace, London Road, Maidstone, Kent, ME16 0GD</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1659F7" w14:textId="37153850" w:rsidR="00903BCB" w:rsidRDefault="00946889">
            <w:pPr>
              <w:pStyle w:val="Normalintable"/>
            </w:pPr>
            <w:r>
              <w:t>2</w:t>
            </w:r>
            <w:r w:rsidR="008C5145" w:rsidRPr="008C5145">
              <w:t xml:space="preserve"> bedroom flat</w:t>
            </w: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6CFF7E" w14:textId="7171F76D" w:rsidR="00903BCB" w:rsidRDefault="00855491">
            <w:pPr>
              <w:pStyle w:val="Normalintable"/>
            </w:pPr>
            <w:r>
              <w:t xml:space="preserve">Shared </w:t>
            </w:r>
            <w:r w:rsidR="008C5145">
              <w:t>O</w:t>
            </w:r>
            <w:r>
              <w:t>wnership</w:t>
            </w:r>
          </w:p>
          <w:p w14:paraId="45473311" w14:textId="77777777" w:rsidR="00903BCB" w:rsidRDefault="00903BCB" w:rsidP="008C5145">
            <w:pPr>
              <w:pStyle w:val="Normalintable"/>
            </w:pP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3CE14540" w:rsidR="00903BCB" w:rsidRDefault="00855491">
            <w:pPr>
              <w:pStyle w:val="Normalintable"/>
            </w:pPr>
            <w:r>
              <w:t>£</w:t>
            </w:r>
            <w:r w:rsidR="00946889">
              <w:t>265,000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56CCC33E" w14:textId="77777777" w:rsidR="00903BCB" w:rsidRDefault="00903BCB">
            <w:pPr>
              <w:pStyle w:val="Normalintable"/>
              <w:rPr>
                <w:i/>
                <w:iCs/>
                <w:shd w:val="clear" w:color="auto" w:fill="FFFF00"/>
              </w:rPr>
            </w:pPr>
          </w:p>
          <w:p w14:paraId="4A350188" w14:textId="1C06EB55" w:rsidR="00903BCB" w:rsidRDefault="00855491">
            <w:pPr>
              <w:pStyle w:val="Normalintable"/>
            </w:pPr>
            <w:r>
              <w:t>If you buy a</w:t>
            </w:r>
            <w:r w:rsidR="008C5145">
              <w:t xml:space="preserve"> 10</w:t>
            </w:r>
            <w:r>
              <w:t>% share, the share purchase price will be £</w:t>
            </w:r>
            <w:r w:rsidR="00946889">
              <w:t>26,500</w:t>
            </w:r>
            <w:r>
              <w:t xml:space="preserve"> and the rent will be £</w:t>
            </w:r>
            <w:r w:rsidR="00946889">
              <w:t xml:space="preserve">546.56 </w:t>
            </w:r>
            <w:r>
              <w:t xml:space="preserve">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2D845499" w:rsidR="00903BCB" w:rsidRPr="008C5145" w:rsidRDefault="00946889">
                  <w:pPr>
                    <w:keepLines w:val="0"/>
                    <w:suppressAutoHyphens w:val="0"/>
                    <w:spacing w:before="0" w:after="0"/>
                    <w:rPr>
                      <w:rFonts w:eastAsia="Times New Roman"/>
                      <w:color w:val="000000"/>
                      <w:lang w:eastAsia="en-GB"/>
                    </w:rPr>
                  </w:pPr>
                  <w:r>
                    <w:rPr>
                      <w:rFonts w:eastAsia="Times New Roman"/>
                      <w:color w:val="000000"/>
                      <w:lang w:eastAsia="en-GB"/>
                    </w:rPr>
                    <w:t>£26,500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080FD1AF" w:rsidR="00903BCB" w:rsidRPr="008C5145" w:rsidRDefault="00946889">
                  <w:pPr>
                    <w:keepLines w:val="0"/>
                    <w:suppressAutoHyphens w:val="0"/>
                    <w:spacing w:before="0" w:after="0"/>
                    <w:rPr>
                      <w:rFonts w:eastAsia="Times New Roman"/>
                      <w:color w:val="000000"/>
                      <w:lang w:eastAsia="en-GB"/>
                    </w:rPr>
                  </w:pPr>
                  <w:r>
                    <w:rPr>
                      <w:rFonts w:eastAsia="Times New Roman"/>
                      <w:color w:val="000000"/>
                      <w:lang w:eastAsia="en-GB"/>
                    </w:rPr>
                    <w:t>£546.56</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511FF923" w:rsidR="00903BCB" w:rsidRPr="008C5145" w:rsidRDefault="00946889">
                  <w:pPr>
                    <w:keepLines w:val="0"/>
                    <w:suppressAutoHyphens w:val="0"/>
                    <w:spacing w:before="0" w:after="0"/>
                    <w:rPr>
                      <w:rFonts w:eastAsia="Times New Roman"/>
                      <w:color w:val="000000"/>
                      <w:lang w:eastAsia="en-GB"/>
                    </w:rPr>
                  </w:pPr>
                  <w:r>
                    <w:rPr>
                      <w:rFonts w:eastAsia="Times New Roman"/>
                      <w:color w:val="000000"/>
                      <w:lang w:eastAsia="en-GB"/>
                    </w:rPr>
                    <w:t>£66,250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67DE21D4" w:rsidR="00903BCB" w:rsidRPr="008C5145" w:rsidRDefault="00946889">
                  <w:pPr>
                    <w:keepLines w:val="0"/>
                    <w:suppressAutoHyphens w:val="0"/>
                    <w:spacing w:before="0" w:after="0"/>
                    <w:rPr>
                      <w:rFonts w:eastAsia="Times New Roman"/>
                      <w:color w:val="000000"/>
                      <w:lang w:eastAsia="en-GB"/>
                    </w:rPr>
                  </w:pPr>
                  <w:r>
                    <w:rPr>
                      <w:rFonts w:eastAsia="Times New Roman"/>
                      <w:color w:val="000000"/>
                      <w:lang w:eastAsia="en-GB"/>
                    </w:rPr>
                    <w:t>£455.47</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3849B8C4" w:rsidR="00903BCB" w:rsidRPr="008C5145" w:rsidRDefault="00946889">
                  <w:pPr>
                    <w:keepLines w:val="0"/>
                    <w:suppressAutoHyphens w:val="0"/>
                    <w:spacing w:before="0" w:after="0"/>
                    <w:rPr>
                      <w:rFonts w:eastAsia="Times New Roman"/>
                      <w:color w:val="000000"/>
                      <w:lang w:eastAsia="en-GB"/>
                    </w:rPr>
                  </w:pPr>
                  <w:r>
                    <w:rPr>
                      <w:rFonts w:eastAsia="Times New Roman"/>
                      <w:color w:val="000000"/>
                      <w:lang w:eastAsia="en-GB"/>
                    </w:rPr>
                    <w:t>£79,500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36FE2AC1" w:rsidR="00903BCB" w:rsidRPr="008C5145" w:rsidRDefault="00946889">
                  <w:pPr>
                    <w:keepLines w:val="0"/>
                    <w:suppressAutoHyphens w:val="0"/>
                    <w:spacing w:before="0" w:after="0"/>
                    <w:rPr>
                      <w:rFonts w:eastAsia="Times New Roman"/>
                      <w:color w:val="000000"/>
                      <w:lang w:eastAsia="en-GB"/>
                    </w:rPr>
                  </w:pPr>
                  <w:r>
                    <w:rPr>
                      <w:rFonts w:eastAsia="Times New Roman"/>
                      <w:color w:val="000000"/>
                      <w:lang w:eastAsia="en-GB"/>
                    </w:rPr>
                    <w:t>£425.10</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20022589" w:rsidR="00903BCB" w:rsidRPr="008C5145" w:rsidRDefault="00946889">
                  <w:pPr>
                    <w:keepLines w:val="0"/>
                    <w:suppressAutoHyphens w:val="0"/>
                    <w:spacing w:before="0" w:after="0"/>
                    <w:rPr>
                      <w:rFonts w:eastAsia="Times New Roman"/>
                      <w:color w:val="000000"/>
                      <w:lang w:eastAsia="en-GB"/>
                    </w:rPr>
                  </w:pPr>
                  <w:r>
                    <w:rPr>
                      <w:rFonts w:eastAsia="Times New Roman"/>
                      <w:color w:val="000000"/>
                      <w:lang w:eastAsia="en-GB"/>
                    </w:rPr>
                    <w:t>£106,000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62B67C49" w:rsidR="00903BCB" w:rsidRPr="008C5145" w:rsidRDefault="00946889">
                  <w:pPr>
                    <w:keepLines w:val="0"/>
                    <w:suppressAutoHyphens w:val="0"/>
                    <w:spacing w:before="0" w:after="0"/>
                    <w:rPr>
                      <w:rFonts w:eastAsia="Times New Roman"/>
                      <w:color w:val="000000"/>
                      <w:lang w:eastAsia="en-GB"/>
                    </w:rPr>
                  </w:pPr>
                  <w:r>
                    <w:rPr>
                      <w:rFonts w:eastAsia="Times New Roman"/>
                      <w:color w:val="000000"/>
                      <w:lang w:eastAsia="en-GB"/>
                    </w:rPr>
                    <w:t>£364.38</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78D4E6F5" w:rsidR="00903BCB" w:rsidRPr="008C5145" w:rsidRDefault="00946889">
                  <w:pPr>
                    <w:keepLines w:val="0"/>
                    <w:suppressAutoHyphens w:val="0"/>
                    <w:spacing w:before="0" w:after="0"/>
                    <w:rPr>
                      <w:rFonts w:eastAsia="Times New Roman"/>
                      <w:color w:val="000000"/>
                      <w:lang w:eastAsia="en-GB"/>
                    </w:rPr>
                  </w:pPr>
                  <w:r>
                    <w:rPr>
                      <w:rFonts w:eastAsia="Times New Roman"/>
                      <w:color w:val="000000"/>
                      <w:lang w:eastAsia="en-GB"/>
                    </w:rPr>
                    <w:t>£132,500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122AD671" w:rsidR="00903BCB" w:rsidRPr="008C5145" w:rsidRDefault="00946889">
                  <w:pPr>
                    <w:keepLines w:val="0"/>
                    <w:suppressAutoHyphens w:val="0"/>
                    <w:spacing w:before="0" w:after="0"/>
                    <w:rPr>
                      <w:rFonts w:eastAsia="Times New Roman"/>
                      <w:color w:val="000000"/>
                      <w:lang w:eastAsia="en-GB"/>
                    </w:rPr>
                  </w:pPr>
                  <w:r>
                    <w:rPr>
                      <w:rFonts w:eastAsia="Times New Roman"/>
                      <w:color w:val="000000"/>
                      <w:lang w:eastAsia="en-GB"/>
                    </w:rPr>
                    <w:t>£303.65</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2F1DCDC8" w:rsidR="00903BCB" w:rsidRPr="008C5145" w:rsidRDefault="00946889">
                  <w:pPr>
                    <w:keepLines w:val="0"/>
                    <w:suppressAutoHyphens w:val="0"/>
                    <w:spacing w:before="0" w:after="0"/>
                    <w:rPr>
                      <w:rFonts w:eastAsia="Times New Roman"/>
                      <w:color w:val="000000"/>
                      <w:lang w:eastAsia="en-GB"/>
                    </w:rPr>
                  </w:pPr>
                  <w:r>
                    <w:rPr>
                      <w:rFonts w:eastAsia="Times New Roman"/>
                      <w:color w:val="000000"/>
                      <w:lang w:eastAsia="en-GB"/>
                    </w:rPr>
                    <w:t>£159,000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11268CBC" w:rsidR="00903BCB" w:rsidRPr="008C5145" w:rsidRDefault="00946889">
                  <w:pPr>
                    <w:keepLines w:val="0"/>
                    <w:suppressAutoHyphens w:val="0"/>
                    <w:spacing w:before="0" w:after="0"/>
                    <w:rPr>
                      <w:rFonts w:eastAsia="Times New Roman"/>
                      <w:color w:val="000000"/>
                      <w:lang w:eastAsia="en-GB"/>
                    </w:rPr>
                  </w:pPr>
                  <w:r>
                    <w:rPr>
                      <w:rFonts w:eastAsia="Times New Roman"/>
                      <w:color w:val="000000"/>
                      <w:lang w:eastAsia="en-GB"/>
                    </w:rPr>
                    <w:t>£242.92</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4C42F38F" w:rsidR="00903BCB" w:rsidRPr="008C5145" w:rsidRDefault="00946889">
                  <w:pPr>
                    <w:keepLines w:val="0"/>
                    <w:suppressAutoHyphens w:val="0"/>
                    <w:spacing w:before="0" w:after="0"/>
                    <w:rPr>
                      <w:rFonts w:eastAsia="Times New Roman"/>
                      <w:color w:val="000000"/>
                      <w:lang w:eastAsia="en-GB"/>
                    </w:rPr>
                  </w:pPr>
                  <w:r>
                    <w:rPr>
                      <w:rFonts w:eastAsia="Times New Roman"/>
                      <w:color w:val="000000"/>
                      <w:lang w:eastAsia="en-GB"/>
                    </w:rPr>
                    <w:t>£185,500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742A714B" w:rsidR="00903BCB" w:rsidRPr="008C5145" w:rsidRDefault="00946889">
                  <w:pPr>
                    <w:keepLines w:val="0"/>
                    <w:suppressAutoHyphens w:val="0"/>
                    <w:spacing w:before="0" w:after="0"/>
                    <w:rPr>
                      <w:rFonts w:eastAsia="Times New Roman"/>
                      <w:color w:val="000000"/>
                      <w:lang w:eastAsia="en-GB"/>
                    </w:rPr>
                  </w:pPr>
                  <w:r>
                    <w:rPr>
                      <w:rFonts w:eastAsia="Times New Roman"/>
                      <w:color w:val="000000"/>
                      <w:lang w:eastAsia="en-GB"/>
                    </w:rPr>
                    <w:t>£182.19</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7DD7D3BA" w:rsidR="00903BCB" w:rsidRPr="008C5145" w:rsidRDefault="00946889">
                  <w:pPr>
                    <w:keepLines w:val="0"/>
                    <w:suppressAutoHyphens w:val="0"/>
                    <w:spacing w:before="0" w:after="0"/>
                    <w:rPr>
                      <w:rFonts w:eastAsia="Times New Roman"/>
                      <w:color w:val="000000"/>
                      <w:lang w:eastAsia="en-GB"/>
                    </w:rPr>
                  </w:pPr>
                  <w:r>
                    <w:rPr>
                      <w:rFonts w:eastAsia="Times New Roman"/>
                      <w:color w:val="000000"/>
                      <w:lang w:eastAsia="en-GB"/>
                    </w:rPr>
                    <w:t>£198,750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46F6B860" w:rsidR="00903BCB" w:rsidRPr="008C5145" w:rsidRDefault="00946889">
                  <w:pPr>
                    <w:keepLines w:val="0"/>
                    <w:suppressAutoHyphens w:val="0"/>
                    <w:spacing w:before="0" w:after="0"/>
                    <w:rPr>
                      <w:rFonts w:eastAsia="Times New Roman"/>
                      <w:color w:val="000000"/>
                      <w:lang w:eastAsia="en-GB"/>
                    </w:rPr>
                  </w:pPr>
                  <w:r>
                    <w:rPr>
                      <w:rFonts w:eastAsia="Times New Roman"/>
                      <w:color w:val="000000"/>
                      <w:lang w:eastAsia="en-GB"/>
                    </w:rPr>
                    <w:t>£151.82</w:t>
                  </w:r>
                </w:p>
              </w:tc>
            </w:tr>
          </w:tbl>
          <w:p w14:paraId="342E20B0" w14:textId="77777777" w:rsidR="00903BCB" w:rsidRDefault="00903BCB">
            <w:pPr>
              <w:pStyle w:val="Normalintable"/>
            </w:pPr>
          </w:p>
          <w:p w14:paraId="68A8CCD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40FC168" w14:textId="77777777" w:rsidR="00903BCB" w:rsidRDefault="00903BCB">
            <w:pPr>
              <w:pStyle w:val="Normalintable"/>
            </w:pPr>
          </w:p>
          <w:p w14:paraId="209F21F6" w14:textId="39FF1A0C" w:rsidR="00903BCB" w:rsidRDefault="00855491">
            <w:pPr>
              <w:pStyle w:val="Normalintable"/>
            </w:pPr>
            <w:r>
              <w:t>Your annual rent is calculated as</w:t>
            </w:r>
            <w:r w:rsidR="004E7047">
              <w:t xml:space="preserve"> 2.75</w:t>
            </w:r>
            <w:r>
              <w:t>% of the remaining share of the full market value owned by the landlord.</w:t>
            </w:r>
          </w:p>
          <w:p w14:paraId="13E69809" w14:textId="77777777" w:rsidR="00903BCB" w:rsidRDefault="00903BCB">
            <w:pPr>
              <w:pStyle w:val="Normalintable"/>
              <w:tabs>
                <w:tab w:val="left" w:pos="2732"/>
              </w:tabs>
            </w:pP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126E3A" w14:textId="77777777" w:rsidR="00903BCB" w:rsidRDefault="00903BCB">
            <w:pPr>
              <w:pStyle w:val="Normalintable"/>
            </w:pPr>
          </w:p>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05F56881" w:rsidR="00903BCB" w:rsidRDefault="00855491">
            <w:pPr>
              <w:pStyle w:val="Normalintable"/>
              <w:tabs>
                <w:tab w:val="left" w:pos="2732"/>
              </w:tabs>
            </w:pPr>
            <w:r>
              <w:lastRenderedPageBreak/>
              <w:t>Service charge</w:t>
            </w:r>
            <w:r>
              <w:tab/>
              <w:t>£</w:t>
            </w:r>
            <w:r w:rsidR="004E7047">
              <w:t>34.18</w:t>
            </w:r>
            <w:r>
              <w:t xml:space="preserve"> </w:t>
            </w:r>
          </w:p>
          <w:p w14:paraId="632A4DC5" w14:textId="56EE62FD" w:rsidR="00903BCB" w:rsidRDefault="00855491">
            <w:pPr>
              <w:pStyle w:val="Normalintable"/>
              <w:tabs>
                <w:tab w:val="left" w:pos="2732"/>
              </w:tabs>
            </w:pPr>
            <w:r>
              <w:t>Estate charge</w:t>
            </w:r>
            <w:r>
              <w:tab/>
              <w:t>£</w:t>
            </w:r>
            <w:r w:rsidR="004E7047">
              <w:t>0.00</w:t>
            </w:r>
            <w:r>
              <w:t xml:space="preserve"> </w:t>
            </w:r>
          </w:p>
          <w:p w14:paraId="68F677CC" w14:textId="2CFBA217" w:rsidR="00903BCB" w:rsidRDefault="00855491">
            <w:pPr>
              <w:pStyle w:val="Normalintable"/>
              <w:tabs>
                <w:tab w:val="left" w:pos="2732"/>
              </w:tabs>
            </w:pPr>
            <w:r>
              <w:t>Buildings insurance</w:t>
            </w:r>
            <w:r>
              <w:tab/>
              <w:t>£</w:t>
            </w:r>
            <w:r w:rsidR="004E7047">
              <w:t>2.78</w:t>
            </w:r>
          </w:p>
          <w:p w14:paraId="525EC944" w14:textId="613AE557" w:rsidR="00903BCB" w:rsidRDefault="00855491">
            <w:pPr>
              <w:pStyle w:val="Normalintable"/>
              <w:tabs>
                <w:tab w:val="left" w:pos="2732"/>
              </w:tabs>
            </w:pPr>
            <w:r>
              <w:t>Management fee</w:t>
            </w:r>
            <w:r>
              <w:tab/>
              <w:t>£</w:t>
            </w:r>
            <w:r w:rsidR="004E7047">
              <w:t>17.50</w:t>
            </w:r>
          </w:p>
          <w:p w14:paraId="195C0EB8" w14:textId="6809FF83" w:rsidR="00903BCB" w:rsidRDefault="00855491">
            <w:pPr>
              <w:pStyle w:val="Normalintable"/>
              <w:tabs>
                <w:tab w:val="left" w:pos="2732"/>
              </w:tabs>
            </w:pPr>
            <w:r>
              <w:t>Reserve fund payment</w:t>
            </w:r>
            <w:r>
              <w:tab/>
              <w:t>£</w:t>
            </w:r>
            <w:r w:rsidR="004E7047">
              <w:t>9.13</w:t>
            </w:r>
          </w:p>
          <w:p w14:paraId="7BAD7A96" w14:textId="77777777" w:rsidR="00903BCB" w:rsidRDefault="00903BCB">
            <w:pPr>
              <w:pStyle w:val="Normalintable"/>
              <w:tabs>
                <w:tab w:val="left" w:pos="2732"/>
              </w:tabs>
            </w:pPr>
          </w:p>
          <w:p w14:paraId="4944D337" w14:textId="42CC0275" w:rsidR="00903BCB" w:rsidRDefault="00855491">
            <w:pPr>
              <w:pStyle w:val="Normalintable"/>
              <w:tabs>
                <w:tab w:val="left" w:pos="2732"/>
              </w:tabs>
            </w:pPr>
            <w:r>
              <w:t xml:space="preserve">Total monthly payment </w:t>
            </w:r>
            <w:r>
              <w:rPr>
                <w:b/>
                <w:bCs/>
              </w:rPr>
              <w:t>excluding rent</w:t>
            </w:r>
            <w:r>
              <w:tab/>
              <w:t>£</w:t>
            </w:r>
            <w:r w:rsidR="004E7047">
              <w:t>63.59</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lastRenderedPageBreak/>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6043C767" w:rsidR="00903BCB" w:rsidRDefault="00855491">
            <w:pPr>
              <w:pStyle w:val="Normalintable"/>
            </w:pPr>
            <w:r>
              <w:t>£</w:t>
            </w:r>
            <w:r w:rsidR="004E7047">
              <w:t>500.00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2C7C4FCD" w:rsidR="00903BCB" w:rsidRDefault="00855491">
            <w:pPr>
              <w:pStyle w:val="Normalintable"/>
            </w:pPr>
            <w:r>
              <w:t>The reservation fee secures the home</w:t>
            </w:r>
            <w:r w:rsidR="004E7047">
              <w:t xml:space="preserve"> for 28 days</w:t>
            </w:r>
            <w:r>
              <w:t>. If you buy the home, the fee will be taken off the final amount you pay on completion. If you do not buy the home, the fee</w:t>
            </w:r>
            <w:r w:rsidR="004E7047">
              <w:t xml:space="preserve"> is not</w:t>
            </w:r>
            <w:r>
              <w:t xml:space="preserve"> 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2E88AEFF" w:rsidR="00903BCB" w:rsidRDefault="00855491">
            <w:pPr>
              <w:pStyle w:val="Normalintable"/>
              <w:numPr>
                <w:ilvl w:val="0"/>
                <w:numId w:val="4"/>
              </w:numPr>
            </w:pPr>
            <w:r>
              <w:t>your household income is</w:t>
            </w:r>
            <w:r w:rsidR="004E7047">
              <w:t xml:space="preserve"> £80,000</w:t>
            </w:r>
            <w:r>
              <w:t xml:space="preserve"> or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3CC4A06B" w14:textId="77777777" w:rsidR="00903BCB" w:rsidRDefault="00855491">
            <w:pPr>
              <w:pStyle w:val="Normalintable"/>
            </w:pPr>
            <w:r>
              <w:rPr>
                <w:rStyle w:val="normaltextrun"/>
              </w:rPr>
              <w:t>As part of your application, your finances and credit history will be assessed to ensure that you can afford and sustain the rental and mortgage payments.</w:t>
            </w:r>
          </w:p>
          <w:p w14:paraId="5E4B0482" w14:textId="77777777" w:rsidR="00903BCB" w:rsidRDefault="00903BCB">
            <w:pPr>
              <w:pStyle w:val="Normalintable"/>
            </w:pPr>
          </w:p>
          <w:p w14:paraId="35D6A7BF" w14:textId="77777777" w:rsidR="004E7047" w:rsidRDefault="004E7047" w:rsidP="004E7047">
            <w:pPr>
              <w:pStyle w:val="Normalintable"/>
            </w:pPr>
            <w:r>
              <w:t>Priority will be given to those with a local connection to Maidstone either through residency, work or family.</w:t>
            </w:r>
          </w:p>
          <w:p w14:paraId="5AEBFE18" w14:textId="03ECFDF1" w:rsidR="00903BCB" w:rsidRDefault="00903BCB">
            <w:pPr>
              <w:pStyle w:val="Normalintable"/>
            </w:pP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77777777" w:rsidR="00903BCB" w:rsidRDefault="00855491">
            <w:pPr>
              <w:pStyle w:val="Normalintable"/>
            </w:pPr>
            <w:r w:rsidRPr="004E7047">
              <w:t>Shared ownership flat lease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lastRenderedPageBreak/>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6F9100A9" w:rsidR="00903BCB" w:rsidRDefault="004E7047">
            <w:pPr>
              <w:pStyle w:val="Normalintable"/>
            </w:pPr>
            <w:r>
              <w:t xml:space="preserve">990 </w:t>
            </w:r>
            <w:r w:rsidR="00855491">
              <w:t>years</w:t>
            </w:r>
          </w:p>
          <w:p w14:paraId="230474A1" w14:textId="77777777" w:rsidR="00903BCB" w:rsidRDefault="00855491">
            <w:pPr>
              <w:pStyle w:val="Normalintable"/>
            </w:pPr>
            <w:r>
              <w:t>For more information, see section 2.5, ‘Lease extensions’, in the ‘Key information about shared ownership’ document.</w:t>
            </w: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94C75C9" w14:textId="77777777" w:rsidR="00903BCB" w:rsidRDefault="00855491">
            <w:pPr>
              <w:pStyle w:val="Normalintable"/>
            </w:pPr>
            <w:r>
              <w:t>At 100% ownership, the leasehold title remains in your name but your shared ownership obligations fall away.</w:t>
            </w: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8B647DA" w14:textId="77777777" w:rsidR="00817C4B" w:rsidRDefault="00817C4B" w:rsidP="00817C4B">
            <w:pPr>
              <w:spacing w:before="0" w:after="0"/>
              <w:textAlignment w:val="auto"/>
            </w:pPr>
            <w:r>
              <w:t>Golding Homes</w:t>
            </w:r>
          </w:p>
          <w:p w14:paraId="43EF5761" w14:textId="77777777" w:rsidR="00817C4B" w:rsidRDefault="00817C4B" w:rsidP="00817C4B">
            <w:pPr>
              <w:spacing w:before="0" w:after="0"/>
              <w:textAlignment w:val="auto"/>
            </w:pPr>
            <w:r>
              <w:t>County Gate One</w:t>
            </w:r>
          </w:p>
          <w:p w14:paraId="4FF7EE44" w14:textId="77777777" w:rsidR="00817C4B" w:rsidRDefault="00817C4B" w:rsidP="00817C4B">
            <w:pPr>
              <w:spacing w:before="0" w:after="0"/>
              <w:textAlignment w:val="auto"/>
            </w:pPr>
            <w:r>
              <w:t>Staceys St</w:t>
            </w:r>
          </w:p>
          <w:p w14:paraId="757C9239" w14:textId="77777777" w:rsidR="00817C4B" w:rsidRDefault="00817C4B" w:rsidP="00817C4B">
            <w:pPr>
              <w:spacing w:before="0" w:after="0"/>
              <w:textAlignment w:val="auto"/>
            </w:pPr>
            <w:r>
              <w:t>Maidstone, Kent</w:t>
            </w:r>
          </w:p>
          <w:p w14:paraId="470287A6" w14:textId="77777777" w:rsidR="00817C4B" w:rsidRDefault="00817C4B" w:rsidP="00817C4B">
            <w:pPr>
              <w:spacing w:before="0" w:after="0"/>
              <w:textAlignment w:val="auto"/>
            </w:pPr>
            <w:r>
              <w:t>ME14 1ST</w:t>
            </w:r>
          </w:p>
          <w:p w14:paraId="3EA9DBD7" w14:textId="77777777" w:rsidR="00903BCB" w:rsidRDefault="00903BCB">
            <w:pPr>
              <w:pStyle w:val="Normalintable"/>
            </w:pPr>
          </w:p>
          <w:p w14:paraId="1563A837" w14:textId="77777777"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0506F9" w14:textId="77777777" w:rsidR="00903BCB" w:rsidRDefault="00855491">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p w14:paraId="38870217" w14:textId="77777777" w:rsidR="00903BCB" w:rsidRDefault="00855491">
            <w:r>
              <w:t>For more information, see section 5, 'Maintaining and living in the home', in the 'Key information about shared ownership' document.</w:t>
            </w: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1AC278" w14:textId="12008262" w:rsidR="00903BCB" w:rsidRDefault="00817C4B">
            <w:pPr>
              <w:pStyle w:val="Normalintable"/>
            </w:pPr>
            <w:r>
              <w:t>You can keep pets at the home with written permission.</w:t>
            </w: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4A3E7498" w14:textId="77777777" w:rsidR="00903BCB" w:rsidRDefault="00855491">
            <w:pPr>
              <w:pStyle w:val="Normalintable"/>
              <w:numPr>
                <w:ilvl w:val="0"/>
                <w:numId w:val="6"/>
              </w:numPr>
            </w:pPr>
            <w:r>
              <w:t>have your landlord's permission which they will only give in exceptional circumstances (see section 1.5 in ‘Key information about shared ownership’ document)</w:t>
            </w:r>
          </w:p>
          <w:p w14:paraId="590BC85A" w14:textId="77777777" w:rsidR="00903BCB" w:rsidRDefault="00903BCB">
            <w:pPr>
              <w:pStyle w:val="Normalintable"/>
              <w:ind w:left="360"/>
            </w:pPr>
          </w:p>
          <w:p w14:paraId="34121C6F" w14:textId="77777777" w:rsidR="00903BCB" w:rsidRDefault="00855491">
            <w:pPr>
              <w:pStyle w:val="Normalintable"/>
              <w:ind w:left="360"/>
            </w:pPr>
            <w:r>
              <w:t xml:space="preserve">and </w:t>
            </w:r>
          </w:p>
          <w:p w14:paraId="35D98BD7" w14:textId="77777777" w:rsidR="00903BCB" w:rsidRDefault="00903BCB">
            <w:pPr>
              <w:pStyle w:val="Normalintable"/>
              <w:ind w:left="360"/>
            </w:pPr>
          </w:p>
          <w:p w14:paraId="443E3D2E" w14:textId="36AAA22B" w:rsidR="00903BCB" w:rsidRPr="00946889" w:rsidRDefault="00855491" w:rsidP="00946889">
            <w:pPr>
              <w:pStyle w:val="Normalintable"/>
              <w:numPr>
                <w:ilvl w:val="0"/>
                <w:numId w:val="7"/>
              </w:numPr>
            </w:pPr>
            <w:bookmarkStart w:id="7" w:name="_BPDC_LN_INS_1001"/>
            <w:bookmarkStart w:id="8" w:name="_BPDC_PR_INS_1002"/>
            <w:bookmarkEnd w:id="7"/>
            <w:bookmarkEnd w:id="8"/>
            <w:r>
              <w:rPr>
                <w:color w:val="000000"/>
              </w:rPr>
              <w:t>have your mortgage lender’s permission if you have a mortgage</w:t>
            </w:r>
          </w:p>
        </w:tc>
      </w:tr>
    </w:tbl>
    <w:p w14:paraId="0D2F1B26" w14:textId="77777777" w:rsidR="00903BCB" w:rsidRDefault="00903BCB" w:rsidP="00946889"/>
    <w:sectPr w:rsidR="00903BCB">
      <w:headerReference w:type="default" r:id="rId10"/>
      <w:footerReference w:type="default" r:id="rId11"/>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C030" w14:textId="77777777" w:rsidR="00B866D7" w:rsidRDefault="00B866D7">
      <w:pPr>
        <w:spacing w:before="0" w:after="0"/>
      </w:pPr>
      <w:r>
        <w:separator/>
      </w:r>
    </w:p>
  </w:endnote>
  <w:endnote w:type="continuationSeparator" w:id="0">
    <w:p w14:paraId="78C83468" w14:textId="77777777" w:rsidR="00B866D7" w:rsidRDefault="00B866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DF19" w14:textId="77777777" w:rsidR="00B866D7" w:rsidRDefault="00B866D7">
      <w:pPr>
        <w:spacing w:before="0" w:after="0"/>
      </w:pPr>
      <w:r>
        <w:rPr>
          <w:color w:val="000000"/>
        </w:rPr>
        <w:separator/>
      </w:r>
    </w:p>
  </w:footnote>
  <w:footnote w:type="continuationSeparator" w:id="0">
    <w:p w14:paraId="12E12A53" w14:textId="77777777" w:rsidR="00B866D7" w:rsidRDefault="00B866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7777777" w:rsidR="00F7276E" w:rsidRDefault="00855491">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62012113">
    <w:abstractNumId w:val="6"/>
  </w:num>
  <w:num w:numId="2" w16cid:durableId="2058625130">
    <w:abstractNumId w:val="3"/>
  </w:num>
  <w:num w:numId="3" w16cid:durableId="2025588987">
    <w:abstractNumId w:val="4"/>
  </w:num>
  <w:num w:numId="4" w16cid:durableId="33620490">
    <w:abstractNumId w:val="1"/>
  </w:num>
  <w:num w:numId="5" w16cid:durableId="1021855629">
    <w:abstractNumId w:val="0"/>
  </w:num>
  <w:num w:numId="6" w16cid:durableId="451484383">
    <w:abstractNumId w:val="5"/>
  </w:num>
  <w:num w:numId="7" w16cid:durableId="112095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0F1EF9"/>
    <w:rsid w:val="001232D6"/>
    <w:rsid w:val="004E7047"/>
    <w:rsid w:val="00556973"/>
    <w:rsid w:val="00817C4B"/>
    <w:rsid w:val="00855491"/>
    <w:rsid w:val="008C5145"/>
    <w:rsid w:val="00903BCB"/>
    <w:rsid w:val="00946889"/>
    <w:rsid w:val="00AB212A"/>
    <w:rsid w:val="00AC011F"/>
    <w:rsid w:val="00B866D7"/>
    <w:rsid w:val="00C269A2"/>
    <w:rsid w:val="00C50E83"/>
    <w:rsid w:val="00E22F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06D3C-34C7-4EF5-96CF-712319DE06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2023-10-13T10:48:00Z</dcterms:created>
  <dcterms:modified xsi:type="dcterms:W3CDTF">2023-10-13T10:48:00Z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